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989C" w14:textId="71DE4C17" w:rsidR="006F1D9A" w:rsidRPr="0025787D" w:rsidRDefault="00357544" w:rsidP="00953A6D">
      <w:p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 w:rsidRPr="0025787D">
        <w:rPr>
          <w:b/>
          <w:bCs/>
          <w:sz w:val="32"/>
          <w:szCs w:val="32"/>
        </w:rPr>
        <w:t>Loftslagsstefna (nafn sveitarfélags hér)</w:t>
      </w:r>
    </w:p>
    <w:p w14:paraId="2970EAA3" w14:textId="113642E6" w:rsidR="00953A6D" w:rsidRDefault="00953A6D" w:rsidP="00953A6D">
      <w:pPr>
        <w:jc w:val="right"/>
      </w:pPr>
      <w:r>
        <w:t>(dagsetning hér)</w:t>
      </w:r>
    </w:p>
    <w:p w14:paraId="2CF01679" w14:textId="7FB6F8C0" w:rsidR="007356E2" w:rsidRDefault="00953A6D">
      <w:r>
        <w:rPr>
          <w:b/>
          <w:bCs/>
        </w:rPr>
        <w:t>Framtíðarsýn</w:t>
      </w:r>
    </w:p>
    <w:p w14:paraId="03290963" w14:textId="020F424A" w:rsidR="00DF0A6D" w:rsidRPr="00903A08" w:rsidRDefault="007B6355">
      <w:r w:rsidRPr="00903A08">
        <w:t>Hér er settur fram tilgangur stefnunnar, metnaður sveitarfélags og hvernig horft er til framtíðar.</w:t>
      </w:r>
    </w:p>
    <w:p w14:paraId="47F62E9B" w14:textId="5EE28264" w:rsidR="00953A6D" w:rsidRDefault="00983C18">
      <w:r w:rsidRPr="00B539EE">
        <w:rPr>
          <w:u w:val="single"/>
        </w:rPr>
        <w:t>Dæmi:</w:t>
      </w:r>
      <w:r>
        <w:t xml:space="preserve"> </w:t>
      </w:r>
      <w:r w:rsidR="00D71E54" w:rsidRPr="00D71E54">
        <w:t xml:space="preserve">Sveitarfélagið Sjávarbyggð stefnir á að vera til fyrirmyndar í loftslagsmálum með því að draga markvisst úr losun gróðurhúsalofttegunda frá rekstrinum og þeim áhrifum sem losunin hefur í för með sér. Sjávarbyggð vill leggja sitt af mörkum til að </w:t>
      </w:r>
      <w:r w:rsidR="00582273">
        <w:t xml:space="preserve">skuldbindingum og markmiðum Íslands í loftslagsmálum </w:t>
      </w:r>
      <w:r w:rsidR="00D71E54" w:rsidRPr="00D71E54">
        <w:t>verði náð og taka þannig virkan þátt í baráttunni við loftslagsbreytingar.</w:t>
      </w:r>
    </w:p>
    <w:p w14:paraId="3D408E00" w14:textId="77777777" w:rsidR="00D71E54" w:rsidRDefault="00D71E54"/>
    <w:p w14:paraId="64ADC23E" w14:textId="5E4B4FE1" w:rsidR="00953A6D" w:rsidRDefault="00953A6D">
      <w:r>
        <w:rPr>
          <w:b/>
          <w:bCs/>
        </w:rPr>
        <w:t>Yfirmarkmið</w:t>
      </w:r>
    </w:p>
    <w:p w14:paraId="239192D6" w14:textId="34DEEC76" w:rsidR="00983C18" w:rsidRDefault="00903A08">
      <w:r w:rsidRPr="00903A08">
        <w:t>Hér er sett fram markmið um heildarsamdrátt í losun frá rekstri, að sveitarfélagið ætli að draga úr losun um x% fyrir árið x miðað við árið x.</w:t>
      </w:r>
    </w:p>
    <w:p w14:paraId="7AAB350B" w14:textId="38D87B56" w:rsidR="00953A6D" w:rsidRDefault="00983C18">
      <w:r w:rsidRPr="00B539EE">
        <w:rPr>
          <w:u w:val="single"/>
        </w:rPr>
        <w:t>Dæmi:</w:t>
      </w:r>
      <w:r>
        <w:t xml:space="preserve"> </w:t>
      </w:r>
      <w:r w:rsidR="00A62A87" w:rsidRPr="00A62A87">
        <w:t>Fram til 2030 mun Sjávarbyggð draga úr losun gróðurhúsalofttegunda vegna eigin reksturs um samtals 40% miðað við árið 20</w:t>
      </w:r>
      <w:r w:rsidR="00582273">
        <w:t>24</w:t>
      </w:r>
      <w:r w:rsidR="00A62A87" w:rsidRPr="00A62A87">
        <w:t>.</w:t>
      </w:r>
      <w:r w:rsidR="00582273">
        <w:t xml:space="preserve"> Til lengri tíma stefnir Sjávarbyggð að því </w:t>
      </w:r>
      <w:r w:rsidR="007A18AC">
        <w:t>að rekstur sveitarfélagins verði orðinn</w:t>
      </w:r>
      <w:r w:rsidR="00582273">
        <w:t xml:space="preserve"> kolefnishlutlaus</w:t>
      </w:r>
      <w:r w:rsidR="007A18AC">
        <w:t xml:space="preserve"> </w:t>
      </w:r>
      <w:r w:rsidR="00582273">
        <w:t>árið 2040.</w:t>
      </w:r>
    </w:p>
    <w:p w14:paraId="389625F5" w14:textId="77777777" w:rsidR="00562A17" w:rsidRDefault="00562A17"/>
    <w:p w14:paraId="5C1FD224" w14:textId="357BC397" w:rsidR="00953A6D" w:rsidRDefault="00E41D8C">
      <w:r>
        <w:rPr>
          <w:b/>
          <w:bCs/>
        </w:rPr>
        <w:t>Losunarþættir</w:t>
      </w:r>
    </w:p>
    <w:p w14:paraId="03E004F7" w14:textId="1E394A9B" w:rsidR="00983C18" w:rsidRDefault="0006598C">
      <w:r>
        <w:t xml:space="preserve">Hér skal koma fram til hvaða losunarþátta stefnan nær. </w:t>
      </w:r>
      <w:r w:rsidR="00651B83">
        <w:t xml:space="preserve">Stefnan þarf að taka til helstu losunarþátta sem áhersla verður lögð á í aðgerðaáætlun sveitarfélagsins í loftslagsmálum. </w:t>
      </w:r>
      <w:r w:rsidR="00337AD6">
        <w:t>Gagnlegt er að</w:t>
      </w:r>
      <w:r w:rsidR="00651B83">
        <w:t xml:space="preserve"> setja fram mælanleg markmið fyrir </w:t>
      </w:r>
      <w:r w:rsidR="00E27EE9">
        <w:t>helstu undirflokka.</w:t>
      </w:r>
    </w:p>
    <w:p w14:paraId="30A12371" w14:textId="3B126B51" w:rsidR="00953A6D" w:rsidRDefault="00983C18">
      <w:r w:rsidRPr="00B539EE">
        <w:rPr>
          <w:u w:val="single"/>
        </w:rPr>
        <w:t>Dæmi:</w:t>
      </w:r>
      <w:r>
        <w:t xml:space="preserve"> </w:t>
      </w:r>
      <w:r w:rsidR="00633E49" w:rsidRPr="00633E49">
        <w:t>Stefnan nær til innkaupa á jarðefnaeldsneyti vegna reksturs sveitarfélagsins, óbeinnar notkunar jarðefnaeldsneytis, innkaupa á orku og til meðhöndlunar úrgangs.</w:t>
      </w:r>
      <w:r w:rsidR="0002373C">
        <w:t xml:space="preserve"> Stefnt er að </w:t>
      </w:r>
      <w:r w:rsidR="00CA3BEF">
        <w:t>x</w:t>
      </w:r>
      <w:r w:rsidR="0002373C">
        <w:t xml:space="preserve">% samdrætti í losun vegna </w:t>
      </w:r>
      <w:r w:rsidR="00CA3BEF">
        <w:t xml:space="preserve">jarðefnaeldsneytis, x% samdrætti </w:t>
      </w:r>
      <w:r w:rsidR="00E10034">
        <w:t xml:space="preserve">í losun </w:t>
      </w:r>
      <w:r w:rsidR="00CA3BEF">
        <w:t xml:space="preserve">vegna </w:t>
      </w:r>
      <w:r w:rsidR="002A6FD2">
        <w:t xml:space="preserve">raforkunotkunar, x% samdrætti </w:t>
      </w:r>
      <w:r w:rsidR="00E10034">
        <w:t xml:space="preserve">í losun </w:t>
      </w:r>
      <w:r w:rsidR="002A6FD2">
        <w:t xml:space="preserve">vegna heitavatnsnotkunar og x% samdrætti </w:t>
      </w:r>
      <w:r w:rsidR="00E10034">
        <w:t xml:space="preserve">í losun </w:t>
      </w:r>
      <w:r w:rsidR="002A6FD2">
        <w:t>vegna úrgangs.</w:t>
      </w:r>
    </w:p>
    <w:p w14:paraId="37B1A4F0" w14:textId="77777777" w:rsidR="00562A17" w:rsidRDefault="00562A17"/>
    <w:p w14:paraId="21B8EEC3" w14:textId="101EC726" w:rsidR="00953A6D" w:rsidRDefault="00953A6D">
      <w:r>
        <w:rPr>
          <w:b/>
          <w:bCs/>
        </w:rPr>
        <w:t>Gildissvið</w:t>
      </w:r>
    </w:p>
    <w:p w14:paraId="44F1FB46" w14:textId="433DD168" w:rsidR="00983C18" w:rsidRDefault="0006598C">
      <w:r>
        <w:t>Hér</w:t>
      </w:r>
      <w:r w:rsidRPr="0006598C">
        <w:t xml:space="preserve"> skal</w:t>
      </w:r>
      <w:r>
        <w:t xml:space="preserve"> koma</w:t>
      </w:r>
      <w:r w:rsidRPr="0006598C">
        <w:t xml:space="preserve"> fram hvaða starfsemi fellur undir loftslagsstefnu.</w:t>
      </w:r>
    </w:p>
    <w:p w14:paraId="0A3701A2" w14:textId="442B1C85" w:rsidR="00953A6D" w:rsidRDefault="00983C18">
      <w:r w:rsidRPr="00B539EE">
        <w:rPr>
          <w:u w:val="single"/>
        </w:rPr>
        <w:t>Dæmi:</w:t>
      </w:r>
      <w:r>
        <w:t xml:space="preserve"> </w:t>
      </w:r>
      <w:r w:rsidR="00633E49" w:rsidRPr="00633E49">
        <w:t>Stefnan nær til allrar starfsemi Sjávarbyggðar, þ.e. reksturs skóla- og íþróttamannvirkja, sundlauga, bókasafna, rekstur áhaldahúss, sorphirðu o.s.frv.</w:t>
      </w:r>
    </w:p>
    <w:p w14:paraId="0A76CC56" w14:textId="77777777" w:rsidR="00562A17" w:rsidRDefault="00562A17"/>
    <w:p w14:paraId="02CAA094" w14:textId="77777777" w:rsidR="00562A17" w:rsidRDefault="00562A17" w:rsidP="00562A17">
      <w:r>
        <w:rPr>
          <w:b/>
          <w:bCs/>
        </w:rPr>
        <w:t>Kolefnisjöfnun</w:t>
      </w:r>
    </w:p>
    <w:p w14:paraId="770813E4" w14:textId="2188BB06" w:rsidR="00983C18" w:rsidRDefault="00D41B53">
      <w:r w:rsidRPr="00D41B53">
        <w:t>Hér kemur fram hvernig sveitarfélagið mun standa að kolefnisjöfnun vegna</w:t>
      </w:r>
      <w:r w:rsidR="0015279C">
        <w:t xml:space="preserve"> eigin</w:t>
      </w:r>
      <w:r w:rsidRPr="00D41B53">
        <w:t xml:space="preserve"> reksturs.</w:t>
      </w:r>
    </w:p>
    <w:p w14:paraId="78FC515F" w14:textId="664F7D9B" w:rsidR="00562A17" w:rsidRDefault="00983C18">
      <w:r w:rsidRPr="00B539EE">
        <w:rPr>
          <w:u w:val="single"/>
        </w:rPr>
        <w:t>Dæmi:</w:t>
      </w:r>
      <w:r>
        <w:t xml:space="preserve"> </w:t>
      </w:r>
      <w:r w:rsidR="0025787D" w:rsidRPr="0025787D">
        <w:t>Sjávarbyggð mun fyrst og fremst leggja áherslu á að draga úr losun í rekstri en einnig kolefnisjafna alla eftirstandandi losun með kaupum</w:t>
      </w:r>
      <w:r w:rsidR="00E73921">
        <w:t xml:space="preserve"> eða eigin framleiðslu </w:t>
      </w:r>
      <w:r w:rsidR="0025787D" w:rsidRPr="0025787D">
        <w:t>á vottuðum kolefniseiningum frá og með árinu 202</w:t>
      </w:r>
      <w:r w:rsidR="00A9108E">
        <w:t>6</w:t>
      </w:r>
      <w:r w:rsidR="0025787D" w:rsidRPr="0025787D">
        <w:t>.</w:t>
      </w:r>
      <w:r w:rsidR="00A9108E">
        <w:t xml:space="preserve"> </w:t>
      </w:r>
      <w:r w:rsidR="00D64F89">
        <w:t xml:space="preserve">Leitast verður við að kolefnisjöfnunin tengist </w:t>
      </w:r>
      <w:r w:rsidR="00226BAF">
        <w:t xml:space="preserve">öðrum samfélagsmarkmiðum svo sem endurheimt vistkerfa, lýðheilsu eða </w:t>
      </w:r>
      <w:r w:rsidR="000C1036">
        <w:t>loftslagsaðlögun.</w:t>
      </w:r>
    </w:p>
    <w:p w14:paraId="75F91F40" w14:textId="77777777" w:rsidR="00562A17" w:rsidRDefault="00562A17"/>
    <w:p w14:paraId="55883810" w14:textId="66291346" w:rsidR="00953A6D" w:rsidRDefault="00953A6D">
      <w:r>
        <w:rPr>
          <w:b/>
          <w:bCs/>
        </w:rPr>
        <w:t>Eftirfylgni</w:t>
      </w:r>
    </w:p>
    <w:p w14:paraId="11C8A77D" w14:textId="48B13CCE" w:rsidR="00983C18" w:rsidRDefault="00100085">
      <w:r>
        <w:t>Hér</w:t>
      </w:r>
      <w:r w:rsidR="00FD7563" w:rsidRPr="00FD7563">
        <w:t xml:space="preserve"> skal koma fram hver er ábyrgur fyrir henni og hvernig henni verður fylgt eftir. Einnig skal tilgreina hvar hægt sé að nálgast upplýsingar um framgang stefnunnar.</w:t>
      </w:r>
    </w:p>
    <w:p w14:paraId="24297C0B" w14:textId="62FF97D2" w:rsidR="00953A6D" w:rsidRDefault="00983C18">
      <w:r w:rsidRPr="00B539EE">
        <w:rPr>
          <w:u w:val="single"/>
        </w:rPr>
        <w:t>Dæmi:</w:t>
      </w:r>
      <w:r>
        <w:t xml:space="preserve"> </w:t>
      </w:r>
      <w:r w:rsidR="0025787D" w:rsidRPr="0025787D">
        <w:t>Loftslagsstefna Sjávarbyggðar er rýnd á hverju ári af stýrihóp</w:t>
      </w:r>
      <w:r w:rsidR="00921100">
        <w:t>i</w:t>
      </w:r>
      <w:r w:rsidR="0025787D" w:rsidRPr="0025787D">
        <w:t xml:space="preserve"> umhverfismála og yfirmarkmið og </w:t>
      </w:r>
      <w:r w:rsidR="00582273">
        <w:t>aðgerðaáætlun</w:t>
      </w:r>
      <w:r w:rsidR="00582273" w:rsidRPr="0025787D">
        <w:t xml:space="preserve"> </w:t>
      </w:r>
      <w:r w:rsidR="0025787D" w:rsidRPr="0025787D">
        <w:t>uppfærð með tilliti til þróunar í losun gróðurhúsalofttegunda á milli ára. Stefnan er samþykkt af bæjarráði og upplýsingum um árangur aðgerða er miðlað á heimasíðu sveitarfélagsins.</w:t>
      </w:r>
    </w:p>
    <w:p w14:paraId="763FD3AA" w14:textId="77777777" w:rsidR="00562A17" w:rsidRDefault="00562A17"/>
    <w:p w14:paraId="1EB72A6F" w14:textId="1517F443" w:rsidR="00953A6D" w:rsidRDefault="00953A6D">
      <w:r>
        <w:rPr>
          <w:b/>
          <w:bCs/>
        </w:rPr>
        <w:t>Tenging við aðrar skuldbindingar</w:t>
      </w:r>
      <w:r w:rsidR="000D2ABA">
        <w:rPr>
          <w:b/>
          <w:bCs/>
        </w:rPr>
        <w:t xml:space="preserve"> og </w:t>
      </w:r>
      <w:r>
        <w:rPr>
          <w:b/>
          <w:bCs/>
        </w:rPr>
        <w:t>stefnumótun</w:t>
      </w:r>
    </w:p>
    <w:p w14:paraId="519618B7" w14:textId="5F14C804" w:rsidR="00983C18" w:rsidRDefault="00E07111">
      <w:r w:rsidRPr="00E07111">
        <w:t>Tengja skal stefnuna við aðrar mögulegar skuldbindingar sveitarfélagsins á sviði loftslagsmála.</w:t>
      </w:r>
    </w:p>
    <w:p w14:paraId="50D35E24" w14:textId="59CE1204" w:rsidR="00324517" w:rsidRDefault="00983C18">
      <w:r w:rsidRPr="00B539EE">
        <w:rPr>
          <w:u w:val="single"/>
        </w:rPr>
        <w:t>Dæmi:</w:t>
      </w:r>
      <w:r>
        <w:t xml:space="preserve"> </w:t>
      </w:r>
      <w:r w:rsidR="0025787D" w:rsidRPr="0025787D">
        <w:t>Stefna þessi styður við loftslagssáttmála sveitarfélaga sem Sjávarbyggð hefur verið aðili að síðan 2011 og yfirlýsingu um kolefnishlutleysi Sjávarbyggðar fyrir árið 2040.</w:t>
      </w:r>
    </w:p>
    <w:p w14:paraId="4CA402EB" w14:textId="77777777" w:rsidR="00324517" w:rsidRDefault="00324517"/>
    <w:p w14:paraId="2866D209" w14:textId="77777777" w:rsidR="00953A6D" w:rsidRDefault="00953A6D"/>
    <w:p w14:paraId="57856FE4" w14:textId="77777777" w:rsidR="00953A6D" w:rsidRDefault="00953A6D"/>
    <w:p w14:paraId="021CA634" w14:textId="77777777" w:rsidR="00953A6D" w:rsidRDefault="00953A6D"/>
    <w:p w14:paraId="5FFA1526" w14:textId="35225B7D" w:rsidR="00324517" w:rsidRDefault="00953A6D" w:rsidP="00953A6D">
      <w:pPr>
        <w:jc w:val="center"/>
      </w:pPr>
      <w:r>
        <w:t>(</w:t>
      </w:r>
      <w:r w:rsidR="00324517">
        <w:t>Undirskrift sveita</w:t>
      </w:r>
      <w:r w:rsidR="007356E2">
        <w:t>r-/bæjar-/borgarstjóra</w:t>
      </w:r>
      <w:r>
        <w:t xml:space="preserve"> hér)</w:t>
      </w:r>
    </w:p>
    <w:sectPr w:rsidR="00324517" w:rsidSect="00A67DA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5425" w14:textId="77777777" w:rsidR="000D27EF" w:rsidRDefault="000D27EF" w:rsidP="00712E2D">
      <w:pPr>
        <w:spacing w:after="0" w:line="240" w:lineRule="auto"/>
      </w:pPr>
      <w:r>
        <w:separator/>
      </w:r>
    </w:p>
  </w:endnote>
  <w:endnote w:type="continuationSeparator" w:id="0">
    <w:p w14:paraId="20BE909C" w14:textId="77777777" w:rsidR="000D27EF" w:rsidRDefault="000D27EF" w:rsidP="0071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054F" w14:textId="77777777" w:rsidR="000D27EF" w:rsidRDefault="000D27EF" w:rsidP="00712E2D">
      <w:pPr>
        <w:spacing w:after="0" w:line="240" w:lineRule="auto"/>
      </w:pPr>
      <w:r>
        <w:separator/>
      </w:r>
    </w:p>
  </w:footnote>
  <w:footnote w:type="continuationSeparator" w:id="0">
    <w:p w14:paraId="21DF07DB" w14:textId="77777777" w:rsidR="000D27EF" w:rsidRDefault="000D27EF" w:rsidP="0071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33EE" w14:textId="2C5B8E4E" w:rsidR="00712E2D" w:rsidRDefault="00712E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6F0DF7" wp14:editId="6CAA94C3">
          <wp:simplePos x="0" y="0"/>
          <wp:positionH relativeFrom="column">
            <wp:posOffset>-714375</wp:posOffset>
          </wp:positionH>
          <wp:positionV relativeFrom="paragraph">
            <wp:posOffset>-211455</wp:posOffset>
          </wp:positionV>
          <wp:extent cx="1828800" cy="622738"/>
          <wp:effectExtent l="0" t="0" r="0" b="0"/>
          <wp:wrapNone/>
          <wp:docPr id="1022078651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078651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93"/>
    <w:rsid w:val="00020558"/>
    <w:rsid w:val="0002373C"/>
    <w:rsid w:val="0006598C"/>
    <w:rsid w:val="00075F1D"/>
    <w:rsid w:val="00087C63"/>
    <w:rsid w:val="000A08F3"/>
    <w:rsid w:val="000C1036"/>
    <w:rsid w:val="000C434A"/>
    <w:rsid w:val="000D0549"/>
    <w:rsid w:val="000D27EF"/>
    <w:rsid w:val="000D2ABA"/>
    <w:rsid w:val="00100085"/>
    <w:rsid w:val="00113847"/>
    <w:rsid w:val="00134CDE"/>
    <w:rsid w:val="00142F21"/>
    <w:rsid w:val="0015279C"/>
    <w:rsid w:val="001E2EFE"/>
    <w:rsid w:val="00226BAF"/>
    <w:rsid w:val="00254F25"/>
    <w:rsid w:val="0025787D"/>
    <w:rsid w:val="002855F2"/>
    <w:rsid w:val="002A6FD2"/>
    <w:rsid w:val="003171F5"/>
    <w:rsid w:val="00324517"/>
    <w:rsid w:val="00337AD6"/>
    <w:rsid w:val="00357544"/>
    <w:rsid w:val="00404BDB"/>
    <w:rsid w:val="004D3FD2"/>
    <w:rsid w:val="0052766B"/>
    <w:rsid w:val="00562A17"/>
    <w:rsid w:val="00565985"/>
    <w:rsid w:val="005712CA"/>
    <w:rsid w:val="00582273"/>
    <w:rsid w:val="005875AE"/>
    <w:rsid w:val="005A410F"/>
    <w:rsid w:val="00633E49"/>
    <w:rsid w:val="00651B83"/>
    <w:rsid w:val="00671AF1"/>
    <w:rsid w:val="006C1D9D"/>
    <w:rsid w:val="006F1D9A"/>
    <w:rsid w:val="00712E2D"/>
    <w:rsid w:val="007356E2"/>
    <w:rsid w:val="00755D51"/>
    <w:rsid w:val="007A18AC"/>
    <w:rsid w:val="007B6355"/>
    <w:rsid w:val="00810A5A"/>
    <w:rsid w:val="00810D95"/>
    <w:rsid w:val="00823B3B"/>
    <w:rsid w:val="0082425E"/>
    <w:rsid w:val="00845014"/>
    <w:rsid w:val="008B2934"/>
    <w:rsid w:val="008F62E6"/>
    <w:rsid w:val="00903A08"/>
    <w:rsid w:val="00921100"/>
    <w:rsid w:val="00953A6D"/>
    <w:rsid w:val="00954F93"/>
    <w:rsid w:val="00971D95"/>
    <w:rsid w:val="00983C18"/>
    <w:rsid w:val="0099091C"/>
    <w:rsid w:val="009F41E7"/>
    <w:rsid w:val="00A51776"/>
    <w:rsid w:val="00A62A87"/>
    <w:rsid w:val="00A67DA8"/>
    <w:rsid w:val="00A9108E"/>
    <w:rsid w:val="00A94C25"/>
    <w:rsid w:val="00B539EE"/>
    <w:rsid w:val="00B8016D"/>
    <w:rsid w:val="00B81371"/>
    <w:rsid w:val="00BB2DC2"/>
    <w:rsid w:val="00C035EF"/>
    <w:rsid w:val="00C832BE"/>
    <w:rsid w:val="00C9721C"/>
    <w:rsid w:val="00CA3BEF"/>
    <w:rsid w:val="00CB3F4F"/>
    <w:rsid w:val="00D41B53"/>
    <w:rsid w:val="00D64F89"/>
    <w:rsid w:val="00D71E54"/>
    <w:rsid w:val="00D80A67"/>
    <w:rsid w:val="00DF0A6D"/>
    <w:rsid w:val="00E07111"/>
    <w:rsid w:val="00E10034"/>
    <w:rsid w:val="00E2754C"/>
    <w:rsid w:val="00E27EE9"/>
    <w:rsid w:val="00E41D8C"/>
    <w:rsid w:val="00E63CCA"/>
    <w:rsid w:val="00E73921"/>
    <w:rsid w:val="00EB22F2"/>
    <w:rsid w:val="00ED78E4"/>
    <w:rsid w:val="00F55A00"/>
    <w:rsid w:val="00FD7563"/>
    <w:rsid w:val="0279468A"/>
    <w:rsid w:val="44D3A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13F98"/>
  <w15:chartTrackingRefBased/>
  <w15:docId w15:val="{69520757-F2E3-4A88-AC0C-5A4A6DA4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F9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2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2D"/>
  </w:style>
  <w:style w:type="paragraph" w:styleId="Footer">
    <w:name w:val="footer"/>
    <w:basedOn w:val="Normal"/>
    <w:link w:val="FooterChar"/>
    <w:uiPriority w:val="99"/>
    <w:unhideWhenUsed/>
    <w:rsid w:val="00712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2D"/>
  </w:style>
  <w:style w:type="paragraph" w:styleId="Revision">
    <w:name w:val="Revision"/>
    <w:hidden/>
    <w:uiPriority w:val="99"/>
    <w:semiHidden/>
    <w:rsid w:val="00E73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F84A644E80644AD5651088C2F56B1" ma:contentTypeVersion="11" ma:contentTypeDescription="Create a new document." ma:contentTypeScope="" ma:versionID="a54bd03ebe770a4ba994bf916f174549">
  <xsd:schema xmlns:xsd="http://www.w3.org/2001/XMLSchema" xmlns:xs="http://www.w3.org/2001/XMLSchema" xmlns:p="http://schemas.microsoft.com/office/2006/metadata/properties" xmlns:ns2="051ba63c-ecf3-44e3-aa9c-527067a7c81e" xmlns:ns3="e8dab705-57d9-4367-b85d-5f33e8dcf9dd" targetNamespace="http://schemas.microsoft.com/office/2006/metadata/properties" ma:root="true" ma:fieldsID="9da5c4cce96f40c34aa21435b86ac9c7" ns2:_="" ns3:_="">
    <xsd:import namespace="051ba63c-ecf3-44e3-aa9c-527067a7c81e"/>
    <xsd:import namespace="e8dab705-57d9-4367-b85d-5f33e8dc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a63c-ecf3-44e3-aa9c-527067a7c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dec690-262e-4e23-afc4-9522bd1c4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b705-57d9-4367-b85d-5f33e8dcf9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549717-c4cc-418b-acc9-1a0597c47a76}" ma:internalName="TaxCatchAll" ma:showField="CatchAllData" ma:web="e8dab705-57d9-4367-b85d-5f33e8dcf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ab705-57d9-4367-b85d-5f33e8dcf9dd" xsi:nil="true"/>
    <lcf76f155ced4ddcb4097134ff3c332f xmlns="051ba63c-ecf3-44e3-aa9c-527067a7c8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21BA7-E3C9-451E-B834-9962A15AE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ba63c-ecf3-44e3-aa9c-527067a7c81e"/>
    <ds:schemaRef ds:uri="e8dab705-57d9-4367-b85d-5f33e8dcf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046B5-3568-4C27-8DC9-B54F32A0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6B0A8-9ADD-499B-BEBE-90B489C9B4DD}">
  <ds:schemaRefs>
    <ds:schemaRef ds:uri="http://schemas.microsoft.com/office/2006/metadata/properties"/>
    <ds:schemaRef ds:uri="http://schemas.microsoft.com/office/infopath/2007/PartnerControls"/>
    <ds:schemaRef ds:uri="e8dab705-57d9-4367-b85d-5f33e8dcf9dd"/>
    <ds:schemaRef ds:uri="051ba63c-ecf3-44e3-aa9c-527067a7c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Finnur Ricart Andrason</dc:creator>
  <cp:keywords/>
  <dc:description/>
  <cp:lastModifiedBy>Finnur Ricart Andrason</cp:lastModifiedBy>
  <cp:revision>18</cp:revision>
  <dcterms:created xsi:type="dcterms:W3CDTF">2025-06-04T13:47:00Z</dcterms:created>
  <dcterms:modified xsi:type="dcterms:W3CDTF">2025-12-04T15:14:00Z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  <property fmtid="{D5CDD505-2E9C-101B-9397-08002B2CF9AE}" pid="3" name="ContentTypeId">
    <vt:lpwstr>0x0101000B0F84A644E80644AD5651088C2F56B1</vt:lpwstr>
  </property>
  <property fmtid="{D5CDD505-2E9C-101B-9397-08002B2CF9AE}" pid="4" name="MediaServiceImageTags">
    <vt:lpwstr/>
  </property>
</Properties>
</file>